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A2" w:rsidRPr="000120A2" w:rsidRDefault="000120A2" w:rsidP="000120A2">
      <w:pPr>
        <w:spacing w:line="360" w:lineRule="auto"/>
        <w:rPr>
          <w:rFonts w:ascii="Cambria" w:hAnsi="Cambria"/>
          <w:b/>
          <w:sz w:val="28"/>
          <w:szCs w:val="28"/>
          <w:u w:val="single"/>
        </w:rPr>
      </w:pP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  <w:t xml:space="preserve">   </w:t>
      </w:r>
      <w:r w:rsidRPr="000120A2">
        <w:rPr>
          <w:rFonts w:ascii="Cambria" w:hAnsi="Cambria"/>
          <w:b/>
          <w:sz w:val="28"/>
          <w:szCs w:val="28"/>
          <w:u w:val="single"/>
        </w:rPr>
        <w:t>DECRETO N.º 036</w:t>
      </w:r>
      <w:r w:rsidRPr="000120A2">
        <w:rPr>
          <w:rFonts w:ascii="Cambria" w:hAnsi="Cambria"/>
          <w:b/>
          <w:sz w:val="28"/>
          <w:szCs w:val="28"/>
          <w:u w:val="single"/>
        </w:rPr>
        <w:t>/201</w:t>
      </w:r>
      <w:r w:rsidRPr="000120A2">
        <w:rPr>
          <w:rFonts w:ascii="Cambria" w:hAnsi="Cambria"/>
          <w:b/>
          <w:sz w:val="28"/>
          <w:szCs w:val="28"/>
          <w:u w:val="single"/>
        </w:rPr>
        <w:t>8</w:t>
      </w:r>
      <w:r w:rsidRPr="000120A2">
        <w:rPr>
          <w:rFonts w:ascii="Cambria" w:hAnsi="Cambria"/>
          <w:b/>
          <w:sz w:val="28"/>
          <w:szCs w:val="28"/>
          <w:u w:val="single"/>
        </w:rPr>
        <w:t>.</w:t>
      </w:r>
    </w:p>
    <w:p w:rsidR="000120A2" w:rsidRPr="000120A2" w:rsidRDefault="000120A2" w:rsidP="000120A2">
      <w:pPr>
        <w:pStyle w:val="Ttulo1"/>
        <w:spacing w:line="360" w:lineRule="auto"/>
        <w:jc w:val="left"/>
        <w:rPr>
          <w:rFonts w:ascii="Cambria" w:hAnsi="Cambria"/>
          <w:b w:val="0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  <w:t xml:space="preserve">   </w:t>
      </w:r>
      <w:r w:rsidRPr="000120A2">
        <w:rPr>
          <w:rFonts w:ascii="Cambria" w:hAnsi="Cambria"/>
          <w:b w:val="0"/>
          <w:sz w:val="28"/>
          <w:szCs w:val="28"/>
        </w:rPr>
        <w:t>De 12 de dezembro de 2018</w:t>
      </w:r>
      <w:r w:rsidRPr="000120A2">
        <w:rPr>
          <w:rFonts w:ascii="Cambria" w:hAnsi="Cambria"/>
          <w:b w:val="0"/>
          <w:sz w:val="28"/>
          <w:szCs w:val="28"/>
        </w:rPr>
        <w:t>.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551"/>
      </w:tblGrid>
      <w:tr w:rsidR="000120A2" w:rsidRPr="000120A2" w:rsidTr="00D24D90">
        <w:tc>
          <w:tcPr>
            <w:tcW w:w="6551" w:type="dxa"/>
          </w:tcPr>
          <w:p w:rsidR="000120A2" w:rsidRPr="000120A2" w:rsidRDefault="000120A2" w:rsidP="00D24D90">
            <w:pPr>
              <w:pStyle w:val="Recuodecorpodetexto"/>
              <w:spacing w:line="360" w:lineRule="auto"/>
              <w:ind w:left="0"/>
              <w:rPr>
                <w:rFonts w:ascii="Cambria" w:hAnsi="Cambria"/>
                <w:b w:val="0"/>
                <w:sz w:val="28"/>
                <w:szCs w:val="28"/>
                <w:lang w:eastAsia="en-US"/>
              </w:rPr>
            </w:pPr>
            <w:r w:rsidRPr="000120A2">
              <w:rPr>
                <w:rFonts w:ascii="Cambria" w:hAnsi="Cambria"/>
                <w:b w:val="0"/>
                <w:sz w:val="28"/>
                <w:szCs w:val="28"/>
                <w:lang w:eastAsia="en-US"/>
              </w:rPr>
              <w:t xml:space="preserve">“Dispõe sobre recolhimento </w:t>
            </w:r>
            <w:r w:rsidRPr="000120A2">
              <w:rPr>
                <w:rFonts w:ascii="Cambria" w:hAnsi="Cambria"/>
                <w:b w:val="0"/>
                <w:sz w:val="28"/>
                <w:szCs w:val="28"/>
                <w:lang w:eastAsia="en-US"/>
              </w:rPr>
              <w:t>de IPTU para o exercício de 2019</w:t>
            </w:r>
            <w:r w:rsidRPr="000120A2">
              <w:rPr>
                <w:rFonts w:ascii="Cambria" w:hAnsi="Cambria"/>
                <w:b w:val="0"/>
                <w:sz w:val="28"/>
                <w:szCs w:val="28"/>
                <w:lang w:eastAsia="en-US"/>
              </w:rPr>
              <w:t xml:space="preserve"> que especifica e dá outras providências.”</w:t>
            </w:r>
          </w:p>
          <w:p w:rsidR="000120A2" w:rsidRPr="000120A2" w:rsidRDefault="000120A2" w:rsidP="00D24D90">
            <w:pPr>
              <w:pStyle w:val="Recuodecorpodetexto"/>
              <w:spacing w:line="360" w:lineRule="auto"/>
              <w:ind w:left="0"/>
              <w:rPr>
                <w:rFonts w:ascii="Cambria" w:hAnsi="Cambria"/>
                <w:b w:val="0"/>
                <w:sz w:val="10"/>
                <w:szCs w:val="28"/>
                <w:lang w:eastAsia="en-US"/>
              </w:rPr>
            </w:pPr>
          </w:p>
          <w:p w:rsidR="000120A2" w:rsidRPr="000120A2" w:rsidRDefault="000120A2" w:rsidP="00D24D90">
            <w:pPr>
              <w:spacing w:line="360" w:lineRule="auto"/>
              <w:jc w:val="both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0120A2">
              <w:rPr>
                <w:rFonts w:ascii="Cambria" w:hAnsi="Cambria"/>
                <w:b/>
                <w:sz w:val="28"/>
                <w:szCs w:val="28"/>
                <w:u w:val="single"/>
                <w:lang w:eastAsia="en-US"/>
              </w:rPr>
              <w:t>MIGUEL DUARTE COSTA</w:t>
            </w:r>
            <w:r w:rsidRPr="000120A2">
              <w:rPr>
                <w:rFonts w:ascii="Cambria" w:hAnsi="Cambria"/>
                <w:b/>
                <w:sz w:val="28"/>
                <w:szCs w:val="28"/>
                <w:lang w:eastAsia="en-US"/>
              </w:rPr>
              <w:t xml:space="preserve">, </w:t>
            </w:r>
            <w:r w:rsidRPr="000120A2">
              <w:rPr>
                <w:rFonts w:ascii="Cambria" w:hAnsi="Cambria"/>
                <w:sz w:val="28"/>
                <w:szCs w:val="28"/>
                <w:lang w:eastAsia="en-US"/>
              </w:rPr>
              <w:t xml:space="preserve">Prefeito Municipal de Marabá Paulista, Estado de São Paulo, no uso das atribuições que lhe são conferidas por Lei; e </w:t>
            </w:r>
          </w:p>
        </w:tc>
      </w:tr>
    </w:tbl>
    <w:p w:rsidR="000120A2" w:rsidRPr="008E51B8" w:rsidRDefault="000120A2" w:rsidP="000120A2">
      <w:pPr>
        <w:rPr>
          <w:rFonts w:ascii="Cambria" w:hAnsi="Cambria"/>
          <w:b/>
          <w:sz w:val="6"/>
          <w:szCs w:val="28"/>
        </w:rPr>
      </w:pPr>
    </w:p>
    <w:p w:rsidR="000120A2" w:rsidRPr="000120A2" w:rsidRDefault="000120A2" w:rsidP="000120A2">
      <w:pPr>
        <w:pStyle w:val="Recuodecorpodetexto"/>
        <w:spacing w:line="360" w:lineRule="auto"/>
        <w:ind w:left="0"/>
        <w:rPr>
          <w:rFonts w:ascii="Cambria" w:hAnsi="Cambria"/>
          <w:b w:val="0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>CONSIDERANDO</w:t>
      </w:r>
      <w:r w:rsidRPr="000120A2">
        <w:rPr>
          <w:rFonts w:ascii="Cambria" w:hAnsi="Cambria"/>
          <w:b w:val="0"/>
          <w:sz w:val="28"/>
          <w:szCs w:val="28"/>
        </w:rPr>
        <w:t xml:space="preserve"> que, a legislação tributária, consubstanciada no Código Tributário Municipal, dispõe sobre prazo e forma de recolhimento do IPTU, de modos que carece ser divu</w:t>
      </w:r>
      <w:r w:rsidRPr="000120A2">
        <w:rPr>
          <w:rFonts w:ascii="Cambria" w:hAnsi="Cambria"/>
          <w:b w:val="0"/>
          <w:sz w:val="28"/>
          <w:szCs w:val="28"/>
        </w:rPr>
        <w:t>lgado para conhecimento público; e</w:t>
      </w:r>
    </w:p>
    <w:p w:rsidR="000120A2" w:rsidRDefault="000120A2" w:rsidP="000120A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120A2">
        <w:rPr>
          <w:rFonts w:asciiTheme="majorHAnsi" w:hAnsiTheme="majorHAnsi"/>
          <w:b/>
          <w:sz w:val="28"/>
          <w:szCs w:val="28"/>
        </w:rPr>
        <w:t>CONSIDERANDO</w:t>
      </w:r>
      <w:r w:rsidRPr="000120A2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0120A2">
        <w:rPr>
          <w:rFonts w:asciiTheme="majorHAnsi" w:hAnsiTheme="majorHAnsi"/>
          <w:sz w:val="28"/>
          <w:szCs w:val="28"/>
        </w:rPr>
        <w:t>as disposições contidas no artigo 69,</w:t>
      </w:r>
      <w:r w:rsidRPr="000120A2">
        <w:rPr>
          <w:rFonts w:asciiTheme="majorHAnsi" w:hAnsiTheme="majorHAnsi"/>
          <w:sz w:val="28"/>
          <w:szCs w:val="28"/>
        </w:rPr>
        <w:t xml:space="preserve"> incisos IX da Lei n.º 001/90 - </w:t>
      </w:r>
      <w:r w:rsidRPr="000120A2">
        <w:rPr>
          <w:rFonts w:asciiTheme="majorHAnsi" w:hAnsiTheme="majorHAnsi"/>
          <w:sz w:val="28"/>
          <w:szCs w:val="28"/>
        </w:rPr>
        <w:t>Lei Orgânica do Município</w:t>
      </w:r>
      <w:r w:rsidRPr="000120A2">
        <w:rPr>
          <w:rFonts w:asciiTheme="majorHAnsi" w:hAnsiTheme="majorHAnsi"/>
          <w:sz w:val="28"/>
          <w:szCs w:val="28"/>
        </w:rPr>
        <w:t>.</w:t>
      </w:r>
    </w:p>
    <w:p w:rsidR="008F7926" w:rsidRPr="008F7926" w:rsidRDefault="008F7926" w:rsidP="000120A2">
      <w:pPr>
        <w:spacing w:line="360" w:lineRule="auto"/>
        <w:jc w:val="both"/>
        <w:rPr>
          <w:rFonts w:asciiTheme="majorHAnsi" w:hAnsiTheme="majorHAnsi"/>
          <w:sz w:val="8"/>
          <w:szCs w:val="28"/>
        </w:rPr>
      </w:pPr>
    </w:p>
    <w:p w:rsidR="000120A2" w:rsidRPr="000120A2" w:rsidRDefault="000120A2" w:rsidP="000120A2">
      <w:pPr>
        <w:pStyle w:val="Recuodecorpodetexto"/>
        <w:spacing w:line="360" w:lineRule="auto"/>
        <w:ind w:left="0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>D</w:t>
      </w:r>
      <w:r w:rsidR="008F7926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>E</w:t>
      </w:r>
      <w:r w:rsidR="008F7926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>C</w:t>
      </w:r>
      <w:r w:rsidR="008F7926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>R</w:t>
      </w:r>
      <w:r w:rsidR="008F7926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>E</w:t>
      </w:r>
      <w:r w:rsidR="008F7926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>T</w:t>
      </w:r>
      <w:r w:rsidR="008F7926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>A:</w:t>
      </w:r>
    </w:p>
    <w:p w:rsidR="000120A2" w:rsidRDefault="000120A2" w:rsidP="000120A2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>ARTIGO 1.º</w:t>
      </w:r>
      <w:r w:rsidRPr="000120A2">
        <w:rPr>
          <w:rFonts w:ascii="Cambria" w:hAnsi="Cambria"/>
          <w:sz w:val="28"/>
          <w:szCs w:val="28"/>
        </w:rPr>
        <w:t xml:space="preserve"> - Nos termos do § 3.º do artigo 163 da Lei Complementar n.º 040 de 14 de Dezembro de 2009 – Código Tributário Municipal, o </w:t>
      </w:r>
      <w:r w:rsidRPr="000120A2">
        <w:rPr>
          <w:rFonts w:ascii="Cambria" w:hAnsi="Cambria"/>
          <w:b/>
          <w:sz w:val="28"/>
          <w:szCs w:val="28"/>
        </w:rPr>
        <w:t xml:space="preserve">IPTU – </w:t>
      </w:r>
      <w:r w:rsidRPr="000120A2">
        <w:rPr>
          <w:rFonts w:ascii="Cambria" w:hAnsi="Cambria"/>
          <w:sz w:val="28"/>
          <w:szCs w:val="28"/>
        </w:rPr>
        <w:t>Imposto sobre a Propriedade Predial e Territorial Urbana do exercício de 201</w:t>
      </w:r>
      <w:r w:rsidRPr="000120A2">
        <w:rPr>
          <w:rFonts w:ascii="Cambria" w:hAnsi="Cambria"/>
          <w:sz w:val="28"/>
          <w:szCs w:val="28"/>
        </w:rPr>
        <w:t>9</w:t>
      </w:r>
      <w:r w:rsidRPr="000120A2">
        <w:rPr>
          <w:rFonts w:ascii="Cambria" w:hAnsi="Cambria"/>
          <w:sz w:val="28"/>
          <w:szCs w:val="28"/>
        </w:rPr>
        <w:t xml:space="preserve">, será lançado em 04 (quatro) parcelas, sendo os respectivos vencimentos em: </w:t>
      </w: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2835"/>
        <w:gridCol w:w="1985"/>
        <w:gridCol w:w="1731"/>
      </w:tblGrid>
      <w:tr w:rsidR="008E51B8" w:rsidTr="00D63631">
        <w:tc>
          <w:tcPr>
            <w:tcW w:w="2835" w:type="dxa"/>
            <w:shd w:val="clear" w:color="auto" w:fill="F2F2F2" w:themeFill="background1" w:themeFillShade="F2"/>
          </w:tcPr>
          <w:p w:rsidR="008E51B8" w:rsidRDefault="00D63631" w:rsidP="00D63631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N.º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E51B8" w:rsidRDefault="00D63631" w:rsidP="00D63631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VENCIMENTO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8E51B8" w:rsidRDefault="00D63631" w:rsidP="00D63631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EXERCÍCIO </w:t>
            </w:r>
          </w:p>
        </w:tc>
      </w:tr>
      <w:tr w:rsidR="008E51B8" w:rsidTr="00D63631">
        <w:tc>
          <w:tcPr>
            <w:tcW w:w="2835" w:type="dxa"/>
            <w:shd w:val="clear" w:color="auto" w:fill="F2F2F2" w:themeFill="background1" w:themeFillShade="F2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  <w:r w:rsidRPr="000120A2">
              <w:rPr>
                <w:rFonts w:ascii="Cambria" w:hAnsi="Cambria"/>
                <w:b/>
                <w:sz w:val="28"/>
                <w:szCs w:val="28"/>
              </w:rPr>
              <w:t>.ª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 de abril</w:t>
            </w:r>
          </w:p>
        </w:tc>
        <w:tc>
          <w:tcPr>
            <w:tcW w:w="1731" w:type="dxa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2019</w:t>
            </w:r>
          </w:p>
        </w:tc>
      </w:tr>
      <w:tr w:rsidR="008E51B8" w:rsidTr="00D63631">
        <w:tc>
          <w:tcPr>
            <w:tcW w:w="2835" w:type="dxa"/>
            <w:shd w:val="clear" w:color="auto" w:fill="F2F2F2" w:themeFill="background1" w:themeFillShade="F2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0120A2">
              <w:rPr>
                <w:rFonts w:ascii="Cambria" w:hAnsi="Cambria"/>
                <w:b/>
                <w:sz w:val="28"/>
                <w:szCs w:val="28"/>
              </w:rPr>
              <w:t>.ª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 de maio</w:t>
            </w:r>
          </w:p>
        </w:tc>
        <w:tc>
          <w:tcPr>
            <w:tcW w:w="1731" w:type="dxa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2019</w:t>
            </w:r>
          </w:p>
        </w:tc>
      </w:tr>
      <w:tr w:rsidR="008E51B8" w:rsidTr="00D63631">
        <w:tc>
          <w:tcPr>
            <w:tcW w:w="2835" w:type="dxa"/>
            <w:shd w:val="clear" w:color="auto" w:fill="F2F2F2" w:themeFill="background1" w:themeFillShade="F2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0120A2">
              <w:rPr>
                <w:rFonts w:ascii="Cambria" w:hAnsi="Cambria"/>
                <w:b/>
                <w:sz w:val="28"/>
                <w:szCs w:val="28"/>
              </w:rPr>
              <w:t>.ª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 de junho</w:t>
            </w:r>
          </w:p>
        </w:tc>
        <w:tc>
          <w:tcPr>
            <w:tcW w:w="1731" w:type="dxa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2019</w:t>
            </w:r>
          </w:p>
        </w:tc>
      </w:tr>
      <w:tr w:rsidR="008E51B8" w:rsidTr="00D63631">
        <w:tc>
          <w:tcPr>
            <w:tcW w:w="2835" w:type="dxa"/>
            <w:shd w:val="clear" w:color="auto" w:fill="F2F2F2" w:themeFill="background1" w:themeFillShade="F2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0120A2">
              <w:rPr>
                <w:rFonts w:ascii="Cambria" w:hAnsi="Cambria"/>
                <w:b/>
                <w:sz w:val="28"/>
                <w:szCs w:val="28"/>
              </w:rPr>
              <w:t>.ª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 de julho</w:t>
            </w:r>
          </w:p>
        </w:tc>
        <w:tc>
          <w:tcPr>
            <w:tcW w:w="1731" w:type="dxa"/>
          </w:tcPr>
          <w:p w:rsidR="008E51B8" w:rsidRDefault="008F7926" w:rsidP="00D6363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2019</w:t>
            </w:r>
          </w:p>
        </w:tc>
      </w:tr>
    </w:tbl>
    <w:p w:rsidR="000120A2" w:rsidRPr="000120A2" w:rsidRDefault="000120A2" w:rsidP="000120A2">
      <w:pPr>
        <w:pStyle w:val="Recuodecorpodetexto2"/>
        <w:spacing w:line="360" w:lineRule="auto"/>
        <w:ind w:left="0" w:firstLine="0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>ARTIGO 2.º</w:t>
      </w:r>
      <w:r w:rsidRPr="000120A2">
        <w:rPr>
          <w:rFonts w:ascii="Cambria" w:hAnsi="Cambria"/>
          <w:sz w:val="28"/>
          <w:szCs w:val="28"/>
        </w:rPr>
        <w:t xml:space="preserve"> - O contribuinte que optar pelo pagamento a vista e em cota única, </w:t>
      </w:r>
      <w:bookmarkStart w:id="0" w:name="_GoBack"/>
      <w:bookmarkEnd w:id="0"/>
      <w:r w:rsidRPr="000120A2">
        <w:rPr>
          <w:rFonts w:ascii="Cambria" w:hAnsi="Cambria"/>
          <w:sz w:val="28"/>
          <w:szCs w:val="28"/>
        </w:rPr>
        <w:t xml:space="preserve">nos termos do § 4.º do artigo 163 da Lei </w:t>
      </w:r>
      <w:r w:rsidRPr="000120A2">
        <w:rPr>
          <w:rFonts w:ascii="Cambria" w:hAnsi="Cambria"/>
          <w:sz w:val="28"/>
          <w:szCs w:val="28"/>
        </w:rPr>
        <w:lastRenderedPageBreak/>
        <w:t>Complementar n.º 040 de 14 de Dezembro de 2009 - Código Tributário Municipal, gozará de desconto de 05.00% (cinco por cento).</w:t>
      </w:r>
    </w:p>
    <w:p w:rsidR="000120A2" w:rsidRPr="000120A2" w:rsidRDefault="000120A2" w:rsidP="000120A2">
      <w:pPr>
        <w:spacing w:line="360" w:lineRule="auto"/>
        <w:ind w:hanging="1134"/>
        <w:jc w:val="both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>ARTIGO 3.º</w:t>
      </w:r>
      <w:r w:rsidRPr="000120A2">
        <w:rPr>
          <w:rFonts w:ascii="Cambria" w:hAnsi="Cambria"/>
          <w:sz w:val="28"/>
          <w:szCs w:val="28"/>
        </w:rPr>
        <w:t xml:space="preserve"> - Este Decreto entrará em vigor na data de sua publicação.</w:t>
      </w:r>
    </w:p>
    <w:p w:rsidR="000120A2" w:rsidRPr="000120A2" w:rsidRDefault="000120A2" w:rsidP="000120A2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>ARTIGO 4.º</w:t>
      </w:r>
      <w:r w:rsidRPr="000120A2">
        <w:rPr>
          <w:rFonts w:ascii="Cambria" w:hAnsi="Cambria"/>
          <w:sz w:val="28"/>
          <w:szCs w:val="28"/>
        </w:rPr>
        <w:t xml:space="preserve"> - Revogam-se as disposições em contrário.</w:t>
      </w:r>
    </w:p>
    <w:p w:rsidR="000120A2" w:rsidRPr="000120A2" w:rsidRDefault="000120A2" w:rsidP="000120A2">
      <w:pPr>
        <w:spacing w:line="360" w:lineRule="auto"/>
        <w:ind w:left="1134" w:hanging="1134"/>
        <w:jc w:val="both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</w:r>
      <w:r w:rsidRPr="000120A2">
        <w:rPr>
          <w:rFonts w:ascii="Cambria" w:hAnsi="Cambria"/>
          <w:b/>
          <w:sz w:val="28"/>
          <w:szCs w:val="28"/>
        </w:rPr>
        <w:tab/>
        <w:t xml:space="preserve">REGISTRE-SE </w:t>
      </w:r>
      <w:proofErr w:type="gramStart"/>
      <w:r w:rsidRPr="000120A2">
        <w:rPr>
          <w:rFonts w:ascii="Cambria" w:hAnsi="Cambria"/>
          <w:b/>
          <w:sz w:val="28"/>
          <w:szCs w:val="28"/>
        </w:rPr>
        <w:t>PUBLIQUE-SE</w:t>
      </w:r>
      <w:proofErr w:type="gramEnd"/>
      <w:r w:rsidRPr="000120A2">
        <w:rPr>
          <w:rFonts w:ascii="Cambria" w:hAnsi="Cambria"/>
          <w:b/>
          <w:sz w:val="28"/>
          <w:szCs w:val="28"/>
        </w:rPr>
        <w:t xml:space="preserve"> </w:t>
      </w:r>
      <w:r w:rsidRPr="000120A2">
        <w:rPr>
          <w:rFonts w:ascii="Cambria" w:hAnsi="Cambria"/>
          <w:sz w:val="28"/>
          <w:szCs w:val="28"/>
        </w:rPr>
        <w:t xml:space="preserve">e </w:t>
      </w:r>
      <w:r w:rsidRPr="000120A2">
        <w:rPr>
          <w:rFonts w:ascii="Cambria" w:hAnsi="Cambria"/>
          <w:b/>
          <w:sz w:val="28"/>
          <w:szCs w:val="28"/>
        </w:rPr>
        <w:t>CUMPRA-SE.</w:t>
      </w:r>
    </w:p>
    <w:p w:rsidR="000120A2" w:rsidRPr="000120A2" w:rsidRDefault="000120A2" w:rsidP="000120A2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  <w:t xml:space="preserve"> Gabinete do Prefeito Municipal de Marabá Paulista - SP, aos 1</w:t>
      </w:r>
      <w:r w:rsidRPr="000120A2">
        <w:rPr>
          <w:rFonts w:ascii="Cambria" w:hAnsi="Cambria"/>
          <w:sz w:val="28"/>
          <w:szCs w:val="28"/>
        </w:rPr>
        <w:t>2</w:t>
      </w:r>
      <w:r w:rsidRPr="000120A2">
        <w:rPr>
          <w:rFonts w:ascii="Cambria" w:hAnsi="Cambria"/>
          <w:sz w:val="28"/>
          <w:szCs w:val="28"/>
        </w:rPr>
        <w:t xml:space="preserve"> (d</w:t>
      </w:r>
      <w:r w:rsidRPr="000120A2">
        <w:rPr>
          <w:rFonts w:ascii="Cambria" w:hAnsi="Cambria"/>
          <w:sz w:val="28"/>
          <w:szCs w:val="28"/>
        </w:rPr>
        <w:t>oze</w:t>
      </w:r>
      <w:r w:rsidRPr="000120A2">
        <w:rPr>
          <w:rFonts w:ascii="Cambria" w:hAnsi="Cambria"/>
          <w:sz w:val="28"/>
          <w:szCs w:val="28"/>
        </w:rPr>
        <w:t>)</w:t>
      </w:r>
      <w:r w:rsidRPr="000120A2">
        <w:rPr>
          <w:rFonts w:ascii="Cambria" w:hAnsi="Cambria"/>
          <w:sz w:val="28"/>
          <w:szCs w:val="28"/>
        </w:rPr>
        <w:t xml:space="preserve"> dias do mês de dezembro de 2018</w:t>
      </w:r>
      <w:r w:rsidRPr="000120A2">
        <w:rPr>
          <w:rFonts w:ascii="Cambria" w:hAnsi="Cambria"/>
          <w:sz w:val="28"/>
          <w:szCs w:val="28"/>
        </w:rPr>
        <w:t>.</w:t>
      </w:r>
    </w:p>
    <w:p w:rsidR="000120A2" w:rsidRPr="000120A2" w:rsidRDefault="000120A2" w:rsidP="000120A2">
      <w:pPr>
        <w:spacing w:line="360" w:lineRule="auto"/>
        <w:jc w:val="both"/>
        <w:rPr>
          <w:rFonts w:ascii="Cambria" w:hAnsi="Cambria"/>
          <w:sz w:val="8"/>
          <w:szCs w:val="28"/>
        </w:rPr>
      </w:pPr>
    </w:p>
    <w:p w:rsidR="000120A2" w:rsidRPr="000120A2" w:rsidRDefault="000120A2" w:rsidP="000120A2">
      <w:pPr>
        <w:pStyle w:val="Ttulo2"/>
        <w:spacing w:line="360" w:lineRule="auto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  <w:t>MIGUEL DUARTE COSTA</w:t>
      </w:r>
    </w:p>
    <w:p w:rsidR="000120A2" w:rsidRPr="000120A2" w:rsidRDefault="000120A2" w:rsidP="000120A2">
      <w:pPr>
        <w:pStyle w:val="Ttulo1"/>
        <w:spacing w:line="360" w:lineRule="auto"/>
        <w:rPr>
          <w:rFonts w:ascii="Cambria" w:hAnsi="Cambria"/>
          <w:b w:val="0"/>
          <w:i/>
          <w:sz w:val="28"/>
          <w:szCs w:val="28"/>
        </w:rPr>
      </w:pPr>
      <w:r w:rsidRPr="000120A2">
        <w:rPr>
          <w:rFonts w:ascii="Cambria" w:hAnsi="Cambria"/>
          <w:b w:val="0"/>
          <w:sz w:val="28"/>
          <w:szCs w:val="28"/>
        </w:rPr>
        <w:t xml:space="preserve">            </w:t>
      </w:r>
      <w:r w:rsidR="008E51B8">
        <w:rPr>
          <w:rFonts w:ascii="Cambria" w:hAnsi="Cambria"/>
          <w:b w:val="0"/>
          <w:i/>
          <w:sz w:val="28"/>
          <w:szCs w:val="28"/>
        </w:rPr>
        <w:t>Prefeito Municipal de M</w:t>
      </w:r>
      <w:r w:rsidRPr="000120A2">
        <w:rPr>
          <w:rFonts w:ascii="Cambria" w:hAnsi="Cambria"/>
          <w:b w:val="0"/>
          <w:i/>
          <w:sz w:val="28"/>
          <w:szCs w:val="28"/>
        </w:rPr>
        <w:t>arabá Paulista</w:t>
      </w:r>
    </w:p>
    <w:p w:rsidR="000120A2" w:rsidRPr="000120A2" w:rsidRDefault="000120A2" w:rsidP="000120A2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>Publicado e registrado nesta Secretaria Administrativa na data supra e afixado em local de costume.</w:t>
      </w:r>
    </w:p>
    <w:p w:rsidR="000120A2" w:rsidRPr="000120A2" w:rsidRDefault="000120A2" w:rsidP="000120A2">
      <w:pPr>
        <w:spacing w:line="360" w:lineRule="auto"/>
        <w:jc w:val="both"/>
        <w:rPr>
          <w:rFonts w:ascii="Cambria" w:hAnsi="Cambria"/>
          <w:sz w:val="14"/>
          <w:szCs w:val="28"/>
        </w:rPr>
      </w:pPr>
    </w:p>
    <w:p w:rsidR="000120A2" w:rsidRPr="000120A2" w:rsidRDefault="000120A2" w:rsidP="000120A2">
      <w:pPr>
        <w:pStyle w:val="Recuodecorpodetexto"/>
        <w:spacing w:line="360" w:lineRule="auto"/>
        <w:ind w:left="1276" w:hanging="1276"/>
        <w:rPr>
          <w:rFonts w:ascii="Cambria" w:hAnsi="Cambria"/>
          <w:sz w:val="28"/>
          <w:szCs w:val="28"/>
        </w:rPr>
      </w:pP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</w:r>
      <w:r w:rsidRPr="000120A2">
        <w:rPr>
          <w:rFonts w:ascii="Cambria" w:hAnsi="Cambria"/>
          <w:sz w:val="28"/>
          <w:szCs w:val="28"/>
        </w:rPr>
        <w:tab/>
        <w:t>JOSÉ CARLOS DA SILVA</w:t>
      </w:r>
    </w:p>
    <w:p w:rsidR="000120A2" w:rsidRPr="000120A2" w:rsidRDefault="000120A2" w:rsidP="000120A2">
      <w:pPr>
        <w:pStyle w:val="Recuodecorpodetexto"/>
        <w:spacing w:line="360" w:lineRule="auto"/>
        <w:ind w:left="0"/>
        <w:rPr>
          <w:rFonts w:ascii="Cambria" w:hAnsi="Cambria"/>
          <w:b w:val="0"/>
          <w:i/>
          <w:sz w:val="28"/>
          <w:szCs w:val="28"/>
        </w:rPr>
      </w:pPr>
      <w:r w:rsidRPr="000120A2">
        <w:rPr>
          <w:rFonts w:ascii="Cambria" w:hAnsi="Cambria"/>
          <w:b w:val="0"/>
          <w:i/>
          <w:sz w:val="28"/>
          <w:szCs w:val="28"/>
        </w:rPr>
        <w:tab/>
      </w:r>
      <w:r w:rsidRPr="000120A2">
        <w:rPr>
          <w:rFonts w:ascii="Cambria" w:hAnsi="Cambria"/>
          <w:b w:val="0"/>
          <w:i/>
          <w:sz w:val="28"/>
          <w:szCs w:val="28"/>
        </w:rPr>
        <w:tab/>
      </w:r>
      <w:r w:rsidRPr="000120A2">
        <w:rPr>
          <w:rFonts w:ascii="Cambria" w:hAnsi="Cambria"/>
          <w:b w:val="0"/>
          <w:i/>
          <w:sz w:val="28"/>
          <w:szCs w:val="28"/>
        </w:rPr>
        <w:tab/>
      </w:r>
      <w:r w:rsidRPr="000120A2">
        <w:rPr>
          <w:rFonts w:ascii="Cambria" w:hAnsi="Cambria"/>
          <w:b w:val="0"/>
          <w:i/>
          <w:sz w:val="28"/>
          <w:szCs w:val="28"/>
        </w:rPr>
        <w:tab/>
        <w:t>Secretário Administrativo</w:t>
      </w:r>
    </w:p>
    <w:p w:rsidR="000120A2" w:rsidRPr="000120A2" w:rsidRDefault="000120A2" w:rsidP="000120A2">
      <w:pPr>
        <w:spacing w:line="360" w:lineRule="auto"/>
        <w:rPr>
          <w:rFonts w:ascii="Cambria" w:hAnsi="Cambria"/>
          <w:sz w:val="28"/>
          <w:szCs w:val="28"/>
        </w:rPr>
      </w:pPr>
    </w:p>
    <w:p w:rsidR="000120A2" w:rsidRPr="000120A2" w:rsidRDefault="000120A2" w:rsidP="000120A2">
      <w:pPr>
        <w:rPr>
          <w:sz w:val="28"/>
          <w:szCs w:val="28"/>
        </w:rPr>
      </w:pPr>
    </w:p>
    <w:p w:rsidR="000120A2" w:rsidRPr="000120A2" w:rsidRDefault="000120A2" w:rsidP="000120A2">
      <w:pPr>
        <w:rPr>
          <w:sz w:val="28"/>
          <w:szCs w:val="28"/>
        </w:rPr>
      </w:pPr>
    </w:p>
    <w:p w:rsidR="000120A2" w:rsidRPr="000120A2" w:rsidRDefault="000120A2" w:rsidP="000120A2">
      <w:pPr>
        <w:rPr>
          <w:sz w:val="28"/>
          <w:szCs w:val="28"/>
        </w:rPr>
      </w:pPr>
    </w:p>
    <w:p w:rsidR="000120A2" w:rsidRPr="000120A2" w:rsidRDefault="000120A2" w:rsidP="000120A2">
      <w:pPr>
        <w:rPr>
          <w:sz w:val="28"/>
          <w:szCs w:val="28"/>
        </w:rPr>
      </w:pPr>
    </w:p>
    <w:p w:rsidR="000120A2" w:rsidRPr="000120A2" w:rsidRDefault="000120A2" w:rsidP="000120A2">
      <w:pPr>
        <w:rPr>
          <w:sz w:val="28"/>
          <w:szCs w:val="28"/>
        </w:rPr>
      </w:pPr>
    </w:p>
    <w:p w:rsidR="000120A2" w:rsidRPr="000120A2" w:rsidRDefault="000120A2" w:rsidP="000120A2">
      <w:pPr>
        <w:rPr>
          <w:sz w:val="28"/>
          <w:szCs w:val="28"/>
        </w:rPr>
      </w:pPr>
    </w:p>
    <w:p w:rsidR="003359C2" w:rsidRPr="000120A2" w:rsidRDefault="003359C2">
      <w:pPr>
        <w:rPr>
          <w:sz w:val="28"/>
          <w:szCs w:val="28"/>
        </w:rPr>
      </w:pPr>
    </w:p>
    <w:sectPr w:rsidR="003359C2" w:rsidRPr="000120A2" w:rsidSect="00983507">
      <w:headerReference w:type="default" r:id="rId7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B5" w:rsidRDefault="007209B5" w:rsidP="008E51B8">
      <w:r>
        <w:separator/>
      </w:r>
    </w:p>
  </w:endnote>
  <w:endnote w:type="continuationSeparator" w:id="0">
    <w:p w:rsidR="007209B5" w:rsidRDefault="007209B5" w:rsidP="008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B5" w:rsidRDefault="007209B5" w:rsidP="008E51B8">
      <w:r>
        <w:separator/>
      </w:r>
    </w:p>
  </w:footnote>
  <w:footnote w:type="continuationSeparator" w:id="0">
    <w:p w:rsidR="007209B5" w:rsidRDefault="007209B5" w:rsidP="008E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60A39" w:rsidTr="00F27F86">
      <w:trPr>
        <w:trHeight w:val="1701"/>
      </w:trPr>
      <w:tc>
        <w:tcPr>
          <w:tcW w:w="1985" w:type="dxa"/>
        </w:tcPr>
        <w:p w:rsidR="00360A39" w:rsidRPr="006872EB" w:rsidRDefault="007209B5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94830AA" wp14:editId="617FDE32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360A39" w:rsidRDefault="007209B5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78.8pt" o:ole="">
                <v:imagedata r:id="rId1" o:title=""/>
              </v:shape>
              <o:OLEObject Type="Embed" ProgID="PBrush" ShapeID="_x0000_i1025" DrawAspect="Content" ObjectID="_1606116584" r:id="rId2"/>
            </w:object>
          </w:r>
        </w:p>
      </w:tc>
      <w:tc>
        <w:tcPr>
          <w:tcW w:w="7434" w:type="dxa"/>
        </w:tcPr>
        <w:p w:rsidR="00360A39" w:rsidRPr="000D36AC" w:rsidRDefault="007209B5" w:rsidP="008E51B8">
          <w:pPr>
            <w:tabs>
              <w:tab w:val="left" w:pos="2101"/>
            </w:tabs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360A39" w:rsidRPr="000D36AC" w:rsidRDefault="007209B5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360A39" w:rsidRPr="000D36AC" w:rsidRDefault="007209B5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360A39" w:rsidRPr="006872EB" w:rsidRDefault="007209B5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360A39" w:rsidRPr="00766ACF" w:rsidRDefault="007209B5" w:rsidP="00690B4F">
    <w:pPr>
      <w:pStyle w:val="Cabealho"/>
      <w:rPr>
        <w:sz w:val="2"/>
      </w:rPr>
    </w:pPr>
  </w:p>
  <w:p w:rsidR="00360A39" w:rsidRPr="008E51B8" w:rsidRDefault="007209B5" w:rsidP="008E51B8">
    <w:pPr>
      <w:tabs>
        <w:tab w:val="left" w:pos="1943"/>
      </w:tabs>
      <w:rPr>
        <w:sz w:val="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017C087F" wp14:editId="0E5EABEF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  <w:r w:rsidR="008E51B8">
      <w:tab/>
    </w:r>
  </w:p>
  <w:p w:rsidR="00983507" w:rsidRPr="00360A39" w:rsidRDefault="007209B5" w:rsidP="00360A3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A2"/>
    <w:rsid w:val="000120A2"/>
    <w:rsid w:val="003359C2"/>
    <w:rsid w:val="007209B5"/>
    <w:rsid w:val="008E51B8"/>
    <w:rsid w:val="008F7926"/>
    <w:rsid w:val="00D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20A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20A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20A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20A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20A2"/>
    <w:pPr>
      <w:ind w:left="4248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20A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120A2"/>
    <w:pPr>
      <w:ind w:left="1134" w:hanging="1134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120A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120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20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0A2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E5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51B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E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20A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20A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20A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20A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20A2"/>
    <w:pPr>
      <w:ind w:left="4248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20A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120A2"/>
    <w:pPr>
      <w:ind w:left="1134" w:hanging="1134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120A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120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20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0A2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E5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51B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E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dcterms:created xsi:type="dcterms:W3CDTF">2018-12-12T11:51:00Z</dcterms:created>
  <dcterms:modified xsi:type="dcterms:W3CDTF">2018-12-12T12:43:00Z</dcterms:modified>
</cp:coreProperties>
</file>