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A5" w:rsidRPr="00D34CBD" w:rsidRDefault="00A631A5" w:rsidP="00A631A5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b/>
          <w:color w:val="000000"/>
          <w:sz w:val="26"/>
          <w:szCs w:val="28"/>
          <w:u w:val="single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D34CBD">
        <w:rPr>
          <w:color w:val="000000"/>
          <w:sz w:val="27"/>
          <w:szCs w:val="27"/>
        </w:rPr>
        <w:t xml:space="preserve">  </w:t>
      </w:r>
      <w:r w:rsidRPr="00D34CBD">
        <w:rPr>
          <w:rFonts w:asciiTheme="majorHAnsi" w:hAnsiTheme="majorHAnsi"/>
          <w:b/>
          <w:color w:val="000000"/>
          <w:sz w:val="26"/>
          <w:szCs w:val="28"/>
          <w:u w:val="single"/>
        </w:rPr>
        <w:t>LEI COMPLEMENTAR</w:t>
      </w:r>
      <w:r w:rsidR="00DC7873" w:rsidRPr="00D34CBD">
        <w:rPr>
          <w:rFonts w:asciiTheme="majorHAnsi" w:hAnsiTheme="majorHAnsi"/>
          <w:b/>
          <w:color w:val="000000"/>
          <w:sz w:val="26"/>
          <w:szCs w:val="28"/>
          <w:u w:val="single"/>
        </w:rPr>
        <w:t xml:space="preserve"> Nº 132/2019</w:t>
      </w:r>
      <w:r w:rsidRPr="00D34CBD">
        <w:rPr>
          <w:rFonts w:asciiTheme="majorHAnsi" w:hAnsiTheme="majorHAnsi"/>
          <w:b/>
          <w:color w:val="000000"/>
          <w:sz w:val="26"/>
          <w:szCs w:val="28"/>
          <w:u w:val="single"/>
        </w:rPr>
        <w:t>.</w:t>
      </w:r>
    </w:p>
    <w:p w:rsidR="00DC7873" w:rsidRPr="00D34CBD" w:rsidRDefault="00A631A5" w:rsidP="00A631A5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color w:val="000000"/>
          <w:sz w:val="26"/>
          <w:szCs w:val="28"/>
        </w:rPr>
      </w:pPr>
      <w:r w:rsidRPr="00D34CBD">
        <w:rPr>
          <w:rFonts w:asciiTheme="majorHAnsi" w:hAnsiTheme="majorHAnsi"/>
          <w:color w:val="000000"/>
          <w:sz w:val="26"/>
          <w:szCs w:val="28"/>
        </w:rPr>
        <w:tab/>
      </w:r>
      <w:r w:rsidRPr="00D34CBD">
        <w:rPr>
          <w:rFonts w:asciiTheme="majorHAnsi" w:hAnsiTheme="majorHAnsi"/>
          <w:color w:val="000000"/>
          <w:sz w:val="26"/>
          <w:szCs w:val="28"/>
        </w:rPr>
        <w:tab/>
      </w:r>
      <w:r w:rsidRPr="00D34CBD">
        <w:rPr>
          <w:rFonts w:asciiTheme="majorHAnsi" w:hAnsiTheme="majorHAnsi"/>
          <w:color w:val="000000"/>
          <w:sz w:val="26"/>
          <w:szCs w:val="28"/>
        </w:rPr>
        <w:tab/>
      </w:r>
      <w:r w:rsidRPr="00D34CBD">
        <w:rPr>
          <w:rFonts w:asciiTheme="majorHAnsi" w:hAnsiTheme="majorHAnsi"/>
          <w:color w:val="000000"/>
          <w:sz w:val="26"/>
          <w:szCs w:val="28"/>
        </w:rPr>
        <w:tab/>
      </w:r>
      <w:r w:rsidR="00D34CBD" w:rsidRPr="00D34CBD">
        <w:rPr>
          <w:rFonts w:asciiTheme="majorHAnsi" w:hAnsiTheme="majorHAnsi"/>
          <w:color w:val="000000"/>
          <w:sz w:val="26"/>
          <w:szCs w:val="28"/>
        </w:rPr>
        <w:t xml:space="preserve">  </w:t>
      </w:r>
      <w:r w:rsidRPr="00D34CBD">
        <w:rPr>
          <w:rFonts w:asciiTheme="majorHAnsi" w:hAnsiTheme="majorHAnsi"/>
          <w:color w:val="000000"/>
          <w:sz w:val="26"/>
          <w:szCs w:val="28"/>
        </w:rPr>
        <w:t>D</w:t>
      </w:r>
      <w:r w:rsidR="00757BDC">
        <w:rPr>
          <w:rFonts w:asciiTheme="majorHAnsi" w:hAnsiTheme="majorHAnsi"/>
          <w:color w:val="000000"/>
          <w:sz w:val="26"/>
          <w:szCs w:val="28"/>
        </w:rPr>
        <w:t>e 20</w:t>
      </w:r>
      <w:bookmarkStart w:id="0" w:name="_GoBack"/>
      <w:bookmarkEnd w:id="0"/>
      <w:r w:rsidR="00DC7873" w:rsidRPr="00D34CBD">
        <w:rPr>
          <w:rFonts w:asciiTheme="majorHAnsi" w:hAnsiTheme="majorHAnsi"/>
          <w:color w:val="000000"/>
          <w:sz w:val="26"/>
          <w:szCs w:val="28"/>
        </w:rPr>
        <w:t xml:space="preserve"> de Março de 2019.</w:t>
      </w:r>
    </w:p>
    <w:tbl>
      <w:tblPr>
        <w:tblStyle w:val="Tabelacomgrade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</w:tblGrid>
      <w:tr w:rsidR="00A631A5" w:rsidRPr="00D34CBD" w:rsidTr="00D34CBD">
        <w:trPr>
          <w:trHeight w:val="3975"/>
        </w:trPr>
        <w:tc>
          <w:tcPr>
            <w:tcW w:w="6543" w:type="dxa"/>
          </w:tcPr>
          <w:p w:rsidR="00A631A5" w:rsidRPr="00D34CBD" w:rsidRDefault="00A631A5" w:rsidP="00A631A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color w:val="000000"/>
                <w:sz w:val="26"/>
                <w:szCs w:val="28"/>
              </w:rPr>
            </w:pPr>
            <w:r w:rsidRPr="00D34CBD">
              <w:rPr>
                <w:rFonts w:asciiTheme="majorHAnsi" w:hAnsiTheme="majorHAnsi"/>
                <w:color w:val="000000"/>
                <w:sz w:val="26"/>
                <w:szCs w:val="28"/>
              </w:rPr>
              <w:t>“Concede a Reposição Salarial e Aumento Salarial aos Servidores da Câmara Municipal de Marabá Paulista, em atenção à revisão geral anual prevista em Lei.”</w:t>
            </w:r>
          </w:p>
          <w:p w:rsidR="00A631A5" w:rsidRPr="00D34CBD" w:rsidRDefault="00A631A5" w:rsidP="00A631A5">
            <w:pPr>
              <w:spacing w:line="360" w:lineRule="auto"/>
              <w:jc w:val="both"/>
              <w:rPr>
                <w:rFonts w:asciiTheme="majorHAnsi" w:hAnsiTheme="majorHAnsi" w:cs="MV Boli"/>
                <w:sz w:val="26"/>
                <w:szCs w:val="28"/>
                <w:lang w:val="pt-PT"/>
              </w:rPr>
            </w:pPr>
            <w:r w:rsidRPr="00D34CBD">
              <w:rPr>
                <w:rFonts w:asciiTheme="majorHAnsi" w:hAnsiTheme="majorHAnsi" w:cs="MV Boli"/>
                <w:b/>
                <w:sz w:val="26"/>
                <w:szCs w:val="28"/>
                <w:u w:val="words"/>
                <w:lang w:val="pt-PT"/>
              </w:rPr>
              <w:t>MIGUEL DUARTE COSTA</w:t>
            </w:r>
            <w:r w:rsidRPr="00D34CBD">
              <w:rPr>
                <w:rFonts w:asciiTheme="majorHAnsi" w:hAnsiTheme="majorHAnsi" w:cs="MV Boli"/>
                <w:sz w:val="26"/>
                <w:szCs w:val="28"/>
                <w:lang w:val="pt-PT"/>
              </w:rPr>
              <w:t>, Prefeito Municipal de Marabá Paulista, Estado de São Paulo, no uso de suas atribuições legais,</w:t>
            </w:r>
          </w:p>
          <w:p w:rsidR="00A631A5" w:rsidRPr="00D34CBD" w:rsidRDefault="00A631A5" w:rsidP="00A631A5">
            <w:pPr>
              <w:spacing w:line="360" w:lineRule="auto"/>
              <w:jc w:val="both"/>
              <w:rPr>
                <w:rFonts w:asciiTheme="majorHAnsi" w:hAnsiTheme="majorHAnsi" w:cs="MV Boli"/>
                <w:sz w:val="26"/>
                <w:szCs w:val="28"/>
                <w:lang w:val="pt-PT"/>
              </w:rPr>
            </w:pPr>
            <w:r w:rsidRPr="00D34CBD">
              <w:rPr>
                <w:rFonts w:asciiTheme="majorHAnsi" w:hAnsiTheme="majorHAnsi" w:cs="MV Boli"/>
                <w:b/>
                <w:sz w:val="26"/>
                <w:szCs w:val="28"/>
                <w:lang w:val="pt-PT"/>
              </w:rPr>
              <w:t xml:space="preserve">FAZ SABER </w:t>
            </w:r>
            <w:r w:rsidRPr="00D34CBD">
              <w:rPr>
                <w:rFonts w:asciiTheme="majorHAnsi" w:hAnsiTheme="majorHAnsi" w:cs="MV Boli"/>
                <w:sz w:val="26"/>
                <w:szCs w:val="28"/>
                <w:lang w:val="pt-PT"/>
              </w:rPr>
              <w:t xml:space="preserve">que a Câmara Municipal de Marabá Paulista aprovou e ele sanciona e promulga a seguinte </w:t>
            </w:r>
            <w:r w:rsidRPr="00D34CBD">
              <w:rPr>
                <w:rFonts w:asciiTheme="majorHAnsi" w:hAnsiTheme="majorHAnsi" w:cs="MV Boli"/>
                <w:b/>
                <w:sz w:val="26"/>
                <w:szCs w:val="28"/>
                <w:lang w:val="pt-PT"/>
              </w:rPr>
              <w:t>LEI COMPLEMENTAR:</w:t>
            </w:r>
          </w:p>
        </w:tc>
      </w:tr>
    </w:tbl>
    <w:p w:rsidR="00DC7873" w:rsidRPr="00D34CBD" w:rsidRDefault="00DC7873" w:rsidP="00A631A5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6"/>
          <w:szCs w:val="28"/>
        </w:rPr>
      </w:pPr>
      <w:r w:rsidRPr="00D34CBD">
        <w:rPr>
          <w:rFonts w:asciiTheme="majorHAnsi" w:hAnsiTheme="majorHAnsi"/>
          <w:b/>
          <w:color w:val="000000"/>
          <w:sz w:val="26"/>
          <w:szCs w:val="28"/>
        </w:rPr>
        <w:t>ART. 1º</w:t>
      </w:r>
      <w:r w:rsidRPr="00D34CBD">
        <w:rPr>
          <w:rFonts w:asciiTheme="majorHAnsi" w:hAnsiTheme="majorHAnsi"/>
          <w:color w:val="000000"/>
          <w:sz w:val="26"/>
          <w:szCs w:val="28"/>
        </w:rPr>
        <w:t xml:space="preserve"> - O Poder Legislativo Municipal, concede reposição salarial linear para os Servidores da Câmara Municipal de Marabá Paulista, no importe de 3,75% (três virgula setenta e cinco por cento), retroativo a 1º de Março do corrente ano.</w:t>
      </w:r>
    </w:p>
    <w:p w:rsidR="00DC7873" w:rsidRPr="00D34CBD" w:rsidRDefault="00DC7873" w:rsidP="00A631A5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6"/>
          <w:szCs w:val="28"/>
        </w:rPr>
      </w:pPr>
      <w:r w:rsidRPr="00D34CBD">
        <w:rPr>
          <w:rFonts w:asciiTheme="majorHAnsi" w:hAnsiTheme="majorHAnsi"/>
          <w:b/>
          <w:color w:val="000000"/>
          <w:sz w:val="26"/>
          <w:szCs w:val="28"/>
        </w:rPr>
        <w:t>ART- 2º -</w:t>
      </w:r>
      <w:r w:rsidRPr="00D34CBD">
        <w:rPr>
          <w:rFonts w:asciiTheme="majorHAnsi" w:hAnsiTheme="majorHAnsi"/>
          <w:color w:val="000000"/>
          <w:sz w:val="26"/>
          <w:szCs w:val="28"/>
        </w:rPr>
        <w:t xml:space="preserve"> Fica ainda concedido aos Servidores da Câmara Municipal de Marabá Paulista, aumento salarial de 1,25% (um virgula vinte e cinco por cento).</w:t>
      </w:r>
    </w:p>
    <w:p w:rsidR="00DC7873" w:rsidRPr="00D34CBD" w:rsidRDefault="00DC7873" w:rsidP="00A631A5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6"/>
          <w:szCs w:val="28"/>
        </w:rPr>
      </w:pPr>
      <w:r w:rsidRPr="00D34CBD">
        <w:rPr>
          <w:rFonts w:asciiTheme="majorHAnsi" w:hAnsiTheme="majorHAnsi"/>
          <w:b/>
          <w:color w:val="000000"/>
          <w:sz w:val="26"/>
          <w:szCs w:val="28"/>
        </w:rPr>
        <w:t>ART. 3º</w:t>
      </w:r>
      <w:r w:rsidRPr="00D34CBD">
        <w:rPr>
          <w:rFonts w:asciiTheme="majorHAnsi" w:hAnsiTheme="majorHAnsi"/>
          <w:color w:val="000000"/>
          <w:sz w:val="26"/>
          <w:szCs w:val="28"/>
        </w:rPr>
        <w:t xml:space="preserve"> - As despesas decorrentes da execução </w:t>
      </w:r>
      <w:proofErr w:type="gramStart"/>
      <w:r w:rsidRPr="00D34CBD">
        <w:rPr>
          <w:rFonts w:asciiTheme="majorHAnsi" w:hAnsiTheme="majorHAnsi"/>
          <w:color w:val="000000"/>
          <w:sz w:val="26"/>
          <w:szCs w:val="28"/>
        </w:rPr>
        <w:t>da presente</w:t>
      </w:r>
      <w:proofErr w:type="gramEnd"/>
      <w:r w:rsidRPr="00D34CBD">
        <w:rPr>
          <w:rFonts w:asciiTheme="majorHAnsi" w:hAnsiTheme="majorHAnsi"/>
          <w:color w:val="000000"/>
          <w:sz w:val="26"/>
          <w:szCs w:val="28"/>
        </w:rPr>
        <w:t xml:space="preserve"> Lei Complementar, correrão por conta de verbas próprias consignadas no orçamento vigente, suplementadas se necessário.</w:t>
      </w:r>
    </w:p>
    <w:p w:rsidR="00D34CBD" w:rsidRPr="00D34CBD" w:rsidRDefault="00D34CBD" w:rsidP="00D34CBD">
      <w:pPr>
        <w:spacing w:after="0" w:line="360" w:lineRule="auto"/>
        <w:jc w:val="both"/>
        <w:rPr>
          <w:rFonts w:asciiTheme="majorHAnsi" w:hAnsiTheme="majorHAnsi"/>
          <w:sz w:val="26"/>
          <w:szCs w:val="28"/>
        </w:rPr>
      </w:pPr>
      <w:r w:rsidRPr="00D34CBD">
        <w:rPr>
          <w:rFonts w:asciiTheme="majorHAnsi" w:hAnsiTheme="majorHAnsi"/>
          <w:b/>
          <w:sz w:val="26"/>
          <w:szCs w:val="28"/>
        </w:rPr>
        <w:t xml:space="preserve">ART. 4º- </w:t>
      </w:r>
      <w:r w:rsidRPr="00D34CBD">
        <w:rPr>
          <w:rFonts w:asciiTheme="majorHAnsi" w:hAnsiTheme="majorHAnsi"/>
          <w:sz w:val="26"/>
          <w:szCs w:val="28"/>
        </w:rPr>
        <w:t>Esta Lei Complementar entrará em vigor na data da sua publicação, revogando-se as disposições em contrário.</w:t>
      </w:r>
    </w:p>
    <w:p w:rsidR="00D34CBD" w:rsidRPr="00D34CBD" w:rsidRDefault="00D34CBD" w:rsidP="00D34CBD">
      <w:pPr>
        <w:spacing w:after="0" w:line="360" w:lineRule="auto"/>
        <w:jc w:val="both"/>
        <w:rPr>
          <w:rFonts w:asciiTheme="majorHAnsi" w:hAnsiTheme="majorHAnsi" w:cs="MV Boli"/>
          <w:sz w:val="26"/>
          <w:szCs w:val="28"/>
        </w:rPr>
      </w:pP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sz w:val="26"/>
          <w:szCs w:val="28"/>
        </w:rPr>
        <w:tab/>
        <w:t>Gabinete do Prefeito Muni</w:t>
      </w:r>
      <w:r w:rsidR="00757BDC">
        <w:rPr>
          <w:rFonts w:asciiTheme="majorHAnsi" w:hAnsiTheme="majorHAnsi" w:cs="MV Boli"/>
          <w:sz w:val="26"/>
          <w:szCs w:val="28"/>
        </w:rPr>
        <w:t>cipal de Marabá Paulista, aos 20 (vinte</w:t>
      </w:r>
      <w:r w:rsidRPr="00D34CBD">
        <w:rPr>
          <w:rFonts w:asciiTheme="majorHAnsi" w:hAnsiTheme="majorHAnsi" w:cs="MV Boli"/>
          <w:sz w:val="26"/>
          <w:szCs w:val="28"/>
        </w:rPr>
        <w:t>) dias do mês de março de 2019.</w:t>
      </w:r>
    </w:p>
    <w:p w:rsidR="00D34CBD" w:rsidRPr="00D34CBD" w:rsidRDefault="00D34CBD" w:rsidP="00D34CBD">
      <w:pPr>
        <w:spacing w:after="0" w:line="360" w:lineRule="auto"/>
        <w:jc w:val="both"/>
        <w:rPr>
          <w:rFonts w:asciiTheme="majorHAnsi" w:hAnsiTheme="majorHAnsi" w:cs="MV Boli"/>
          <w:sz w:val="6"/>
          <w:szCs w:val="28"/>
        </w:rPr>
      </w:pPr>
    </w:p>
    <w:p w:rsidR="00D34CBD" w:rsidRPr="00D34CBD" w:rsidRDefault="00D34CBD" w:rsidP="00D34CBD">
      <w:pPr>
        <w:spacing w:after="0" w:line="360" w:lineRule="auto"/>
        <w:jc w:val="both"/>
        <w:rPr>
          <w:rFonts w:asciiTheme="majorHAnsi" w:hAnsiTheme="majorHAnsi"/>
          <w:b/>
          <w:sz w:val="26"/>
          <w:szCs w:val="28"/>
        </w:rPr>
      </w:pPr>
      <w:r w:rsidRPr="00D34CBD">
        <w:rPr>
          <w:rFonts w:asciiTheme="majorHAnsi" w:hAnsiTheme="majorHAnsi"/>
          <w:sz w:val="26"/>
          <w:szCs w:val="28"/>
        </w:rPr>
        <w:tab/>
      </w:r>
      <w:r w:rsidRPr="00D34CBD">
        <w:rPr>
          <w:rFonts w:asciiTheme="majorHAnsi" w:hAnsiTheme="majorHAnsi"/>
          <w:sz w:val="26"/>
          <w:szCs w:val="28"/>
        </w:rPr>
        <w:tab/>
      </w:r>
      <w:r w:rsidRPr="00D34CBD">
        <w:rPr>
          <w:rFonts w:asciiTheme="majorHAnsi" w:hAnsiTheme="majorHAnsi"/>
          <w:sz w:val="26"/>
          <w:szCs w:val="28"/>
        </w:rPr>
        <w:tab/>
      </w:r>
      <w:r w:rsidRPr="00D34CBD">
        <w:rPr>
          <w:rFonts w:asciiTheme="majorHAnsi" w:hAnsiTheme="majorHAnsi"/>
          <w:sz w:val="26"/>
          <w:szCs w:val="28"/>
        </w:rPr>
        <w:tab/>
        <w:t xml:space="preserve"> </w:t>
      </w:r>
      <w:r w:rsidRPr="00D34CBD">
        <w:rPr>
          <w:rFonts w:asciiTheme="majorHAnsi" w:hAnsiTheme="majorHAnsi"/>
          <w:b/>
          <w:sz w:val="26"/>
          <w:szCs w:val="28"/>
        </w:rPr>
        <w:t>MIGUEL DUARTE COSTA</w:t>
      </w:r>
    </w:p>
    <w:p w:rsidR="00D34CBD" w:rsidRPr="00D34CBD" w:rsidRDefault="00D34CBD" w:rsidP="00D34CBD">
      <w:pPr>
        <w:pStyle w:val="Corpodetexto2"/>
        <w:spacing w:after="0" w:line="360" w:lineRule="auto"/>
        <w:rPr>
          <w:rFonts w:asciiTheme="majorHAnsi" w:hAnsiTheme="majorHAnsi"/>
          <w:i/>
          <w:sz w:val="26"/>
          <w:szCs w:val="28"/>
        </w:rPr>
      </w:pPr>
      <w:r w:rsidRPr="00D34CBD">
        <w:rPr>
          <w:rFonts w:asciiTheme="majorHAnsi" w:hAnsiTheme="majorHAnsi"/>
          <w:b/>
          <w:sz w:val="26"/>
          <w:szCs w:val="28"/>
        </w:rPr>
        <w:tab/>
      </w:r>
      <w:r w:rsidRPr="00D34CBD">
        <w:rPr>
          <w:rFonts w:asciiTheme="majorHAnsi" w:hAnsiTheme="majorHAnsi"/>
          <w:b/>
          <w:sz w:val="26"/>
          <w:szCs w:val="28"/>
        </w:rPr>
        <w:tab/>
        <w:t xml:space="preserve">   </w:t>
      </w:r>
      <w:r w:rsidRPr="00D34CBD">
        <w:rPr>
          <w:rFonts w:asciiTheme="majorHAnsi" w:hAnsiTheme="majorHAnsi"/>
          <w:b/>
          <w:sz w:val="26"/>
          <w:szCs w:val="28"/>
        </w:rPr>
        <w:tab/>
      </w:r>
      <w:r w:rsidRPr="00D34CBD">
        <w:rPr>
          <w:rFonts w:asciiTheme="majorHAnsi" w:hAnsiTheme="majorHAnsi"/>
          <w:b/>
          <w:sz w:val="26"/>
          <w:szCs w:val="28"/>
        </w:rPr>
        <w:tab/>
      </w:r>
      <w:r w:rsidRPr="00D34CBD">
        <w:rPr>
          <w:rFonts w:asciiTheme="majorHAnsi" w:hAnsiTheme="majorHAnsi"/>
          <w:i/>
          <w:sz w:val="26"/>
          <w:szCs w:val="28"/>
        </w:rPr>
        <w:t>Prefeito Municipal de Marabá Paulista</w:t>
      </w:r>
    </w:p>
    <w:p w:rsidR="00D34CBD" w:rsidRPr="00D34CBD" w:rsidRDefault="00D34CBD" w:rsidP="00D34CBD">
      <w:pPr>
        <w:pStyle w:val="Corpodetexto2"/>
        <w:spacing w:after="0" w:line="360" w:lineRule="auto"/>
        <w:rPr>
          <w:rFonts w:asciiTheme="majorHAnsi" w:hAnsiTheme="majorHAnsi"/>
          <w:i/>
          <w:sz w:val="4"/>
          <w:szCs w:val="28"/>
        </w:rPr>
      </w:pPr>
    </w:p>
    <w:p w:rsidR="00D34CBD" w:rsidRPr="00D83C04" w:rsidRDefault="00D34CBD" w:rsidP="00D34CBD">
      <w:pPr>
        <w:pStyle w:val="Corpodetexto2"/>
        <w:spacing w:after="0" w:line="360" w:lineRule="auto"/>
        <w:rPr>
          <w:rFonts w:asciiTheme="majorHAnsi" w:hAnsiTheme="majorHAnsi"/>
          <w:i/>
          <w:sz w:val="2"/>
          <w:szCs w:val="28"/>
        </w:rPr>
      </w:pPr>
    </w:p>
    <w:p w:rsidR="00D34CBD" w:rsidRPr="00D34CBD" w:rsidRDefault="00D34CBD" w:rsidP="00D34CBD">
      <w:pPr>
        <w:pStyle w:val="Corpodetexto2"/>
        <w:spacing w:after="0" w:line="360" w:lineRule="auto"/>
        <w:jc w:val="both"/>
        <w:rPr>
          <w:rFonts w:asciiTheme="majorHAnsi" w:hAnsiTheme="majorHAnsi" w:cs="MV Boli"/>
          <w:sz w:val="26"/>
          <w:szCs w:val="28"/>
        </w:rPr>
      </w:pPr>
      <w:r w:rsidRPr="00D34CBD">
        <w:rPr>
          <w:rFonts w:asciiTheme="majorHAnsi" w:hAnsiTheme="majorHAnsi" w:cs="MV Boli"/>
          <w:sz w:val="26"/>
          <w:szCs w:val="28"/>
        </w:rPr>
        <w:t>Publicada e registrada nesta Secretaria Administrativa na data supra e afixada em local de costume.</w:t>
      </w:r>
    </w:p>
    <w:p w:rsidR="00D34CBD" w:rsidRPr="0050196A" w:rsidRDefault="00D34CBD" w:rsidP="00D34CBD">
      <w:pPr>
        <w:pStyle w:val="Corpodetexto2"/>
        <w:spacing w:after="0" w:line="360" w:lineRule="auto"/>
        <w:jc w:val="both"/>
        <w:rPr>
          <w:rFonts w:asciiTheme="majorHAnsi" w:hAnsiTheme="majorHAnsi" w:cs="MV Boli"/>
          <w:sz w:val="2"/>
          <w:szCs w:val="28"/>
        </w:rPr>
      </w:pPr>
    </w:p>
    <w:p w:rsidR="00D34CBD" w:rsidRPr="00D34CBD" w:rsidRDefault="00D34CBD" w:rsidP="00D34CBD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26"/>
          <w:szCs w:val="28"/>
        </w:rPr>
      </w:pPr>
      <w:r w:rsidRPr="00D34CBD">
        <w:rPr>
          <w:rFonts w:asciiTheme="majorHAnsi" w:hAnsiTheme="majorHAnsi" w:cs="MV Boli"/>
          <w:sz w:val="26"/>
          <w:szCs w:val="28"/>
        </w:rPr>
        <w:t xml:space="preserve">            </w:t>
      </w: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sz w:val="26"/>
          <w:szCs w:val="28"/>
        </w:rPr>
        <w:tab/>
        <w:t xml:space="preserve">  </w:t>
      </w:r>
      <w:r>
        <w:rPr>
          <w:rFonts w:asciiTheme="majorHAnsi" w:hAnsiTheme="majorHAnsi" w:cs="MV Boli"/>
          <w:sz w:val="26"/>
          <w:szCs w:val="28"/>
        </w:rPr>
        <w:tab/>
        <w:t xml:space="preserve"> </w:t>
      </w:r>
      <w:r w:rsidRPr="00D34CBD">
        <w:rPr>
          <w:rFonts w:asciiTheme="majorHAnsi" w:hAnsiTheme="majorHAnsi" w:cs="MV Boli"/>
          <w:sz w:val="26"/>
          <w:szCs w:val="28"/>
        </w:rPr>
        <w:t xml:space="preserve"> </w:t>
      </w:r>
      <w:r w:rsidRPr="00D34CBD">
        <w:rPr>
          <w:rFonts w:asciiTheme="majorHAnsi" w:hAnsiTheme="majorHAnsi" w:cs="MV Boli"/>
          <w:b/>
          <w:sz w:val="26"/>
          <w:szCs w:val="28"/>
        </w:rPr>
        <w:t>JOSÉ CARLOS DA SILVA</w:t>
      </w:r>
    </w:p>
    <w:p w:rsidR="00DC7873" w:rsidRPr="00D34CBD" w:rsidRDefault="00D34CBD" w:rsidP="00D34CBD">
      <w:pPr>
        <w:spacing w:after="0" w:line="360" w:lineRule="auto"/>
        <w:jc w:val="both"/>
        <w:rPr>
          <w:rFonts w:asciiTheme="majorHAnsi" w:hAnsiTheme="majorHAnsi"/>
          <w:color w:val="000000"/>
          <w:sz w:val="26"/>
          <w:szCs w:val="28"/>
        </w:rPr>
      </w:pP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sz w:val="26"/>
          <w:szCs w:val="28"/>
        </w:rPr>
        <w:tab/>
      </w:r>
      <w:r w:rsidRPr="00D34CBD">
        <w:rPr>
          <w:rFonts w:asciiTheme="majorHAnsi" w:hAnsiTheme="majorHAnsi" w:cs="MV Boli"/>
          <w:i/>
          <w:sz w:val="26"/>
          <w:szCs w:val="28"/>
        </w:rPr>
        <w:tab/>
        <w:t xml:space="preserve">  Secretário Administrativo</w:t>
      </w:r>
    </w:p>
    <w:sectPr w:rsidR="00DC7873" w:rsidRPr="00D34CBD" w:rsidSect="00D34CBD">
      <w:headerReference w:type="default" r:id="rId8"/>
      <w:pgSz w:w="11906" w:h="16838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69" w:rsidRDefault="007A2F69" w:rsidP="00A631A5">
      <w:pPr>
        <w:spacing w:after="0" w:line="240" w:lineRule="auto"/>
      </w:pPr>
      <w:r>
        <w:separator/>
      </w:r>
    </w:p>
  </w:endnote>
  <w:endnote w:type="continuationSeparator" w:id="0">
    <w:p w:rsidR="007A2F69" w:rsidRDefault="007A2F69" w:rsidP="00A6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69" w:rsidRDefault="007A2F69" w:rsidP="00A631A5">
      <w:pPr>
        <w:spacing w:after="0" w:line="240" w:lineRule="auto"/>
      </w:pPr>
      <w:r>
        <w:separator/>
      </w:r>
    </w:p>
  </w:footnote>
  <w:footnote w:type="continuationSeparator" w:id="0">
    <w:p w:rsidR="007A2F69" w:rsidRDefault="007A2F69" w:rsidP="00A6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A631A5" w:rsidTr="00F27F86">
      <w:trPr>
        <w:trHeight w:val="1701"/>
      </w:trPr>
      <w:tc>
        <w:tcPr>
          <w:tcW w:w="1985" w:type="dxa"/>
        </w:tcPr>
        <w:p w:rsidR="00A631A5" w:rsidRPr="006872EB" w:rsidRDefault="00A631A5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A14351F" wp14:editId="3446AFC4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A631A5" w:rsidRDefault="00A631A5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1pt;height:78.8pt" o:ole="">
                <v:imagedata r:id="rId1" o:title=""/>
              </v:shape>
              <o:OLEObject Type="Embed" ProgID="PBrush" ShapeID="_x0000_i1025" DrawAspect="Content" ObjectID="_1614520126" r:id="rId2"/>
            </w:object>
          </w:r>
        </w:p>
      </w:tc>
      <w:tc>
        <w:tcPr>
          <w:tcW w:w="7434" w:type="dxa"/>
        </w:tcPr>
        <w:p w:rsidR="00A631A5" w:rsidRPr="000D36AC" w:rsidRDefault="00A631A5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A631A5" w:rsidRPr="000D36AC" w:rsidRDefault="00A631A5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A631A5" w:rsidRPr="000D36AC" w:rsidRDefault="00A631A5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A631A5" w:rsidRPr="006872EB" w:rsidRDefault="00A631A5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A631A5" w:rsidRPr="00766ACF" w:rsidRDefault="00A631A5" w:rsidP="00690B4F">
    <w:pPr>
      <w:pStyle w:val="Cabealho"/>
      <w:rPr>
        <w:sz w:val="2"/>
      </w:rPr>
    </w:pPr>
  </w:p>
  <w:p w:rsidR="00A631A5" w:rsidRPr="00A631A5" w:rsidRDefault="00A631A5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16D1D350" wp14:editId="0AA46720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73"/>
    <w:rsid w:val="0050196A"/>
    <w:rsid w:val="00757BDC"/>
    <w:rsid w:val="007A2F69"/>
    <w:rsid w:val="00A631A5"/>
    <w:rsid w:val="00D34CBD"/>
    <w:rsid w:val="00DC7873"/>
    <w:rsid w:val="00DE6DFD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63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631A5"/>
  </w:style>
  <w:style w:type="paragraph" w:styleId="Rodap">
    <w:name w:val="footer"/>
    <w:basedOn w:val="Normal"/>
    <w:link w:val="RodapChar"/>
    <w:uiPriority w:val="99"/>
    <w:unhideWhenUsed/>
    <w:rsid w:val="00A63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1A5"/>
  </w:style>
  <w:style w:type="character" w:styleId="Hyperlink">
    <w:name w:val="Hyperlink"/>
    <w:basedOn w:val="Fontepargpadro"/>
    <w:uiPriority w:val="99"/>
    <w:unhideWhenUsed/>
    <w:rsid w:val="00A631A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6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34C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4CB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63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631A5"/>
  </w:style>
  <w:style w:type="paragraph" w:styleId="Rodap">
    <w:name w:val="footer"/>
    <w:basedOn w:val="Normal"/>
    <w:link w:val="RodapChar"/>
    <w:uiPriority w:val="99"/>
    <w:unhideWhenUsed/>
    <w:rsid w:val="00A63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1A5"/>
  </w:style>
  <w:style w:type="character" w:styleId="Hyperlink">
    <w:name w:val="Hyperlink"/>
    <w:basedOn w:val="Fontepargpadro"/>
    <w:uiPriority w:val="99"/>
    <w:unhideWhenUsed/>
    <w:rsid w:val="00A631A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6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34CB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4CB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DF71-6338-4C0E-B3D9-A3050574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dcterms:created xsi:type="dcterms:W3CDTF">2019-03-19T13:45:00Z</dcterms:created>
  <dcterms:modified xsi:type="dcterms:W3CDTF">2019-03-19T20:02:00Z</dcterms:modified>
</cp:coreProperties>
</file>